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D1422" w14:textId="0F0E6812" w:rsidR="000A3A99" w:rsidRPr="00A73848" w:rsidRDefault="000A3A99" w:rsidP="000A3A99">
      <w:pPr>
        <w:pStyle w:val="Heading2"/>
        <w:spacing w:before="0" w:after="0"/>
        <w:rPr>
          <w:lang w:val="bg-BG"/>
        </w:rPr>
      </w:pPr>
      <w:bookmarkStart w:id="0" w:name="_Toc376863913"/>
      <w:r w:rsidRPr="00A73848">
        <w:rPr>
          <w:i/>
          <w:sz w:val="22"/>
          <w:szCs w:val="22"/>
          <w:lang w:val="bg-BG"/>
        </w:rPr>
        <w:t>Таблица 4.3</w:t>
      </w:r>
      <w:r w:rsidR="00CF5C13" w:rsidRPr="00A73848">
        <w:rPr>
          <w:i/>
          <w:sz w:val="22"/>
          <w:szCs w:val="22"/>
          <w:lang w:val="bg-BG"/>
        </w:rPr>
        <w:t>-</w:t>
      </w:r>
      <w:r w:rsidRPr="00A73848">
        <w:rPr>
          <w:i/>
          <w:sz w:val="22"/>
          <w:szCs w:val="22"/>
          <w:lang w:val="bg-BG"/>
        </w:rPr>
        <w:t>3</w:t>
      </w:r>
      <w:r w:rsidRPr="00A73848">
        <w:rPr>
          <w:sz w:val="22"/>
          <w:szCs w:val="22"/>
          <w:lang w:val="bg-BG"/>
        </w:rPr>
        <w:t xml:space="preserve"> Употреба на ОХВ и горива</w:t>
      </w:r>
      <w:bookmarkEnd w:id="0"/>
    </w:p>
    <w:p w14:paraId="2FEA56DC" w14:textId="77777777" w:rsidR="000A3A99" w:rsidRPr="00A73848" w:rsidRDefault="000A3A99" w:rsidP="000A3A99">
      <w:pPr>
        <w:rPr>
          <w:lang w:val="bg-BG"/>
        </w:rPr>
      </w:pPr>
    </w:p>
    <w:tbl>
      <w:tblPr>
        <w:tblW w:w="140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5"/>
        <w:gridCol w:w="3242"/>
        <w:gridCol w:w="2286"/>
        <w:gridCol w:w="2694"/>
        <w:gridCol w:w="3383"/>
      </w:tblGrid>
      <w:tr w:rsidR="00A73848" w:rsidRPr="00A73848" w14:paraId="7886665F" w14:textId="77777777" w:rsidTr="002B7027">
        <w:trPr>
          <w:tblHeader/>
        </w:trPr>
        <w:tc>
          <w:tcPr>
            <w:tcW w:w="23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0F16" w14:textId="77777777" w:rsidR="000A3A99" w:rsidRPr="00A73848" w:rsidRDefault="000A3A99" w:rsidP="009D1F80">
            <w:pPr>
              <w:tabs>
                <w:tab w:val="left" w:pos="360"/>
              </w:tabs>
              <w:jc w:val="center"/>
              <w:rPr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>Вещество, смес</w:t>
            </w:r>
          </w:p>
        </w:tc>
        <w:tc>
          <w:tcPr>
            <w:tcW w:w="32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69EAE" w14:textId="7CDEEDF2" w:rsidR="000A3A99" w:rsidRPr="00A73848" w:rsidRDefault="00B1283D" w:rsidP="009D1F80">
            <w:pPr>
              <w:tabs>
                <w:tab w:val="left" w:pos="360"/>
              </w:tabs>
              <w:jc w:val="center"/>
              <w:rPr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 xml:space="preserve">Функция </w:t>
            </w:r>
            <w:r w:rsidR="000A3A99" w:rsidRPr="00A73848">
              <w:rPr>
                <w:b/>
                <w:bCs/>
                <w:sz w:val="22"/>
                <w:szCs w:val="22"/>
                <w:lang w:val="bg-BG"/>
              </w:rPr>
              <w:t>в производствения процес</w:t>
            </w:r>
          </w:p>
        </w:tc>
        <w:tc>
          <w:tcPr>
            <w:tcW w:w="22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22AF6" w14:textId="77777777" w:rsidR="000A3A99" w:rsidRPr="00A73848" w:rsidRDefault="00B1283D" w:rsidP="009D1F80">
            <w:pPr>
              <w:tabs>
                <w:tab w:val="left" w:pos="360"/>
              </w:tabs>
              <w:jc w:val="center"/>
              <w:rPr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 xml:space="preserve">Норма </w:t>
            </w:r>
            <w:r w:rsidR="000A3A99" w:rsidRPr="00A73848">
              <w:rPr>
                <w:b/>
                <w:bCs/>
                <w:sz w:val="22"/>
                <w:szCs w:val="22"/>
                <w:lang w:val="bg-BG"/>
              </w:rPr>
              <w:t>за ефектив</w:t>
            </w:r>
            <w:r w:rsidR="000A3A99" w:rsidRPr="00A73848">
              <w:rPr>
                <w:b/>
                <w:bCs/>
                <w:sz w:val="22"/>
                <w:szCs w:val="22"/>
                <w:lang w:val="bg-BG"/>
              </w:rPr>
              <w:softHyphen/>
              <w:t>ност в тона/единица продукт*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1096" w14:textId="77777777" w:rsidR="000A3A99" w:rsidRPr="00A73848" w:rsidRDefault="00B1283D" w:rsidP="009D1F80">
            <w:pPr>
              <w:tabs>
                <w:tab w:val="left" w:pos="360"/>
              </w:tabs>
              <w:jc w:val="center"/>
              <w:rPr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 xml:space="preserve">Категории </w:t>
            </w:r>
            <w:r w:rsidR="000A3A99" w:rsidRPr="00A73848">
              <w:rPr>
                <w:b/>
                <w:bCs/>
                <w:sz w:val="22"/>
                <w:szCs w:val="22"/>
                <w:lang w:val="bg-BG"/>
              </w:rPr>
              <w:t>на опасност</w:t>
            </w:r>
          </w:p>
        </w:tc>
        <w:tc>
          <w:tcPr>
            <w:tcW w:w="33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40F93" w14:textId="77777777" w:rsidR="000A3A99" w:rsidRPr="00A73848" w:rsidRDefault="00B1283D" w:rsidP="009D1F80">
            <w:pPr>
              <w:tabs>
                <w:tab w:val="left" w:pos="360"/>
              </w:tabs>
              <w:jc w:val="center"/>
              <w:rPr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 xml:space="preserve">Рискови </w:t>
            </w:r>
            <w:r w:rsidR="000A3A99" w:rsidRPr="00A73848">
              <w:rPr>
                <w:b/>
                <w:bCs/>
                <w:sz w:val="22"/>
                <w:szCs w:val="22"/>
                <w:lang w:val="bg-BG"/>
              </w:rPr>
              <w:t>фрази и препоръки за безопасна употреба</w:t>
            </w:r>
          </w:p>
        </w:tc>
      </w:tr>
      <w:tr w:rsidR="00A73848" w:rsidRPr="00A73848" w14:paraId="56127A13" w14:textId="77777777" w:rsidTr="00E55F88">
        <w:tc>
          <w:tcPr>
            <w:tcW w:w="14000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1BAA7" w14:textId="74030400" w:rsidR="00E55F88" w:rsidRPr="00A73848" w:rsidRDefault="00E55F88" w:rsidP="00E55F88">
            <w:pPr>
              <w:tabs>
                <w:tab w:val="left" w:pos="360"/>
              </w:tabs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caps/>
                <w:sz w:val="22"/>
                <w:szCs w:val="22"/>
                <w:lang w:val="bg-BG"/>
              </w:rPr>
              <w:t xml:space="preserve">Инсталация за </w:t>
            </w:r>
            <w:r w:rsidR="001D53BF" w:rsidRPr="00A73848">
              <w:rPr>
                <w:b/>
                <w:bCs/>
                <w:caps/>
                <w:sz w:val="22"/>
                <w:szCs w:val="22"/>
                <w:lang w:val="bg-BG"/>
              </w:rPr>
              <w:t>ИНТЕНЗИВНО ОТГЛЕЖДАНЕ НА СВИНЕ</w:t>
            </w:r>
          </w:p>
        </w:tc>
      </w:tr>
      <w:tr w:rsidR="00A73848" w:rsidRPr="00A73848" w14:paraId="604A35C3" w14:textId="77777777" w:rsidTr="00763BD7">
        <w:tc>
          <w:tcPr>
            <w:tcW w:w="2395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D5D6" w14:textId="453F9C85" w:rsidR="00E55F88" w:rsidRPr="00A73848" w:rsidRDefault="001D53BF" w:rsidP="009D1F80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>Дезинфектанти</w:t>
            </w:r>
          </w:p>
        </w:tc>
        <w:tc>
          <w:tcPr>
            <w:tcW w:w="3242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5A11" w14:textId="03C791BB" w:rsidR="00E55F88" w:rsidRPr="00A73848" w:rsidRDefault="000935A9" w:rsidP="009D1F80">
            <w:pPr>
              <w:tabs>
                <w:tab w:val="left" w:pos="360"/>
              </w:tabs>
              <w:jc w:val="center"/>
              <w:rPr>
                <w:b/>
                <w:bCs/>
                <w:szCs w:val="24"/>
                <w:lang w:val="bg-BG"/>
              </w:rPr>
            </w:pPr>
            <w:r w:rsidRPr="00A73848">
              <w:rPr>
                <w:szCs w:val="24"/>
                <w:lang w:val="bg-BG"/>
              </w:rPr>
              <w:t>Използв</w:t>
            </w:r>
            <w:r w:rsidR="001D53BF" w:rsidRPr="00A73848">
              <w:rPr>
                <w:szCs w:val="24"/>
                <w:lang w:val="bg-BG"/>
              </w:rPr>
              <w:t>ат се за дезинфекция след освобождаване на някое от производствените халета и преди заселването му със свине</w:t>
            </w:r>
            <w:r w:rsidRPr="00A73848">
              <w:rPr>
                <w:szCs w:val="24"/>
                <w:lang w:val="bg-BG"/>
              </w:rPr>
              <w:t>.</w:t>
            </w:r>
          </w:p>
        </w:tc>
        <w:tc>
          <w:tcPr>
            <w:tcW w:w="228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FA09F" w14:textId="77777777" w:rsidR="001D53BF" w:rsidRPr="00A73848" w:rsidRDefault="001D53BF" w:rsidP="001D53BF">
            <w:pPr>
              <w:jc w:val="center"/>
              <w:rPr>
                <w:szCs w:val="24"/>
                <w:lang w:val="bg-BG"/>
              </w:rPr>
            </w:pPr>
            <w:r w:rsidRPr="00A73848">
              <w:rPr>
                <w:szCs w:val="24"/>
                <w:lang w:val="bg-BG"/>
              </w:rPr>
              <w:t xml:space="preserve">Не е свързано с единицата капацитет </w:t>
            </w:r>
          </w:p>
          <w:p w14:paraId="2F7C2A86" w14:textId="0271AC60" w:rsidR="00E55F88" w:rsidRPr="00A73848" w:rsidRDefault="001D53BF" w:rsidP="001D53BF">
            <w:pPr>
              <w:tabs>
                <w:tab w:val="left" w:pos="360"/>
              </w:tabs>
              <w:jc w:val="center"/>
              <w:rPr>
                <w:b/>
                <w:bCs/>
                <w:szCs w:val="24"/>
                <w:lang w:val="bg-BG"/>
              </w:rPr>
            </w:pPr>
            <w:r w:rsidRPr="00A73848">
              <w:rPr>
                <w:szCs w:val="24"/>
                <w:lang w:val="en-US"/>
              </w:rPr>
              <w:t>(</w:t>
            </w:r>
            <w:r w:rsidRPr="00A73848">
              <w:rPr>
                <w:szCs w:val="24"/>
                <w:lang w:val="bg-BG"/>
              </w:rPr>
              <w:t>виж Забележка*)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232E" w14:textId="224178FB" w:rsidR="00E55F88" w:rsidRPr="00A73848" w:rsidRDefault="001D53BF" w:rsidP="009D1F80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302,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314, H315,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317, H319,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226,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334,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335,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400,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410, H412,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>302+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 xml:space="preserve">332, 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>302+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>312+</w:t>
            </w:r>
            <w:r w:rsidRPr="00A73848">
              <w:rPr>
                <w:lang w:val="en-US"/>
              </w:rPr>
              <w:t>H</w:t>
            </w:r>
            <w:r w:rsidRPr="00A73848">
              <w:rPr>
                <w:lang w:val="bg-BG"/>
              </w:rPr>
              <w:t>332</w:t>
            </w:r>
          </w:p>
        </w:tc>
        <w:tc>
          <w:tcPr>
            <w:tcW w:w="3383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A8703" w14:textId="79CC1196" w:rsidR="00E55F88" w:rsidRPr="00A73848" w:rsidRDefault="001D53BF" w:rsidP="009D1F80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102,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210,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260,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261,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262,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264,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271,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273,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280,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284,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501,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301+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330+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312,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301+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330+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331+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310,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302+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352+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312+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321,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304+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340,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305+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351+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 xml:space="preserve">338, 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305+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351+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338+</w:t>
            </w:r>
            <w:r w:rsidRPr="00A73848">
              <w:rPr>
                <w:lang w:val="en-US"/>
              </w:rPr>
              <w:t>P</w:t>
            </w:r>
            <w:r w:rsidRPr="00A73848">
              <w:rPr>
                <w:lang w:val="bg-BG"/>
              </w:rPr>
              <w:t>310</w:t>
            </w:r>
          </w:p>
        </w:tc>
      </w:tr>
      <w:tr w:rsidR="00A73848" w:rsidRPr="00A73848" w14:paraId="3A1A368F" w14:textId="77777777" w:rsidTr="00E55F88">
        <w:tc>
          <w:tcPr>
            <w:tcW w:w="14000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85AD" w14:textId="37AF5939" w:rsidR="00E55F88" w:rsidRPr="00A73848" w:rsidRDefault="00B9024D" w:rsidP="00E55F88">
            <w:pPr>
              <w:tabs>
                <w:tab w:val="left" w:pos="360"/>
              </w:tabs>
              <w:rPr>
                <w:b/>
                <w:bCs/>
                <w:caps/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caps/>
                <w:sz w:val="22"/>
                <w:szCs w:val="22"/>
                <w:lang w:val="bg-BG"/>
              </w:rPr>
              <w:t>ИНСТАЛАЦИЯ ЗА ОТОПЛЕНИЕ, ВКЛЮЧВАЩА 26 броя ОТОПЛИТЕЛЯ (ДИЗЕЛОВИ ДЖЕТОВЕ)</w:t>
            </w:r>
          </w:p>
        </w:tc>
      </w:tr>
      <w:tr w:rsidR="00A73848" w:rsidRPr="00A73848" w14:paraId="6702886E" w14:textId="77777777" w:rsidTr="009C2AE7">
        <w:tc>
          <w:tcPr>
            <w:tcW w:w="23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52B0E" w14:textId="55C867D8" w:rsidR="00077179" w:rsidRPr="00A73848" w:rsidRDefault="00B9024D" w:rsidP="00E55F88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A73848">
              <w:rPr>
                <w:b/>
                <w:bCs/>
                <w:sz w:val="22"/>
                <w:szCs w:val="22"/>
                <w:lang w:val="bg-BG"/>
              </w:rPr>
              <w:t>Дизелово гориво</w:t>
            </w:r>
          </w:p>
        </w:tc>
        <w:tc>
          <w:tcPr>
            <w:tcW w:w="32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9CCB" w14:textId="12CB23D3" w:rsidR="00077179" w:rsidRPr="00A73848" w:rsidRDefault="00447239" w:rsidP="00E55F88">
            <w:pPr>
              <w:tabs>
                <w:tab w:val="left" w:pos="360"/>
              </w:tabs>
              <w:jc w:val="center"/>
              <w:rPr>
                <w:b/>
                <w:bCs/>
                <w:szCs w:val="24"/>
                <w:lang w:val="bg-BG"/>
              </w:rPr>
            </w:pPr>
            <w:r w:rsidRPr="00A73848">
              <w:rPr>
                <w:szCs w:val="24"/>
                <w:lang w:val="bg-BG"/>
              </w:rPr>
              <w:t xml:space="preserve">Използва се </w:t>
            </w:r>
            <w:r w:rsidR="00B9024D" w:rsidRPr="00A73848">
              <w:rPr>
                <w:szCs w:val="24"/>
                <w:lang w:val="bg-BG"/>
              </w:rPr>
              <w:t>за отопление на производствените халета</w:t>
            </w:r>
            <w:r w:rsidR="00A73848">
              <w:rPr>
                <w:szCs w:val="24"/>
                <w:lang w:val="bg-BG"/>
              </w:rPr>
              <w:t xml:space="preserve"> в сектор „Подрастване“ и „Лактиращи свине-майки“</w:t>
            </w:r>
            <w:r w:rsidR="00B9024D" w:rsidRPr="00A73848">
              <w:rPr>
                <w:szCs w:val="24"/>
                <w:lang w:val="bg-BG"/>
              </w:rPr>
              <w:t xml:space="preserve"> през зимния период чрез дизелови джетове /отоплители/.</w:t>
            </w:r>
          </w:p>
        </w:tc>
        <w:tc>
          <w:tcPr>
            <w:tcW w:w="2286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E7DEE" w14:textId="77777777" w:rsidR="009C2AE7" w:rsidRPr="00A73848" w:rsidRDefault="009C2AE7" w:rsidP="009C2AE7">
            <w:pPr>
              <w:jc w:val="center"/>
              <w:rPr>
                <w:szCs w:val="24"/>
                <w:lang w:val="bg-BG"/>
              </w:rPr>
            </w:pPr>
            <w:r w:rsidRPr="00A73848">
              <w:rPr>
                <w:szCs w:val="24"/>
                <w:lang w:val="bg-BG"/>
              </w:rPr>
              <w:t>За свине-майки:</w:t>
            </w:r>
          </w:p>
          <w:p w14:paraId="7098D004" w14:textId="3698ADBB" w:rsidR="00077179" w:rsidRPr="00A73848" w:rsidRDefault="009C2AE7" w:rsidP="009C2AE7">
            <w:pPr>
              <w:jc w:val="center"/>
              <w:rPr>
                <w:szCs w:val="24"/>
                <w:lang w:val="bg-BG"/>
              </w:rPr>
            </w:pPr>
            <w:r w:rsidRPr="00A73848">
              <w:rPr>
                <w:szCs w:val="24"/>
                <w:lang w:val="bg-BG"/>
              </w:rPr>
              <w:t xml:space="preserve">0.25 </w:t>
            </w:r>
            <w:r w:rsidRPr="00A73848">
              <w:rPr>
                <w:szCs w:val="24"/>
                <w:lang w:val="en-US"/>
              </w:rPr>
              <w:t>t</w:t>
            </w:r>
            <w:r w:rsidRPr="00A73848">
              <w:rPr>
                <w:szCs w:val="24"/>
                <w:lang w:val="bg-BG"/>
              </w:rPr>
              <w:t>/ед. продукт (виж Забележка**).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1131A" w14:textId="12538E77" w:rsidR="00077179" w:rsidRPr="00A73848" w:rsidRDefault="00FB739C" w:rsidP="00E55F88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B739C">
              <w:rPr>
                <w:lang w:val="bg-BG"/>
              </w:rPr>
              <w:t>H226, H304, H315, H332, H351, H373, H411</w:t>
            </w:r>
          </w:p>
        </w:tc>
        <w:tc>
          <w:tcPr>
            <w:tcW w:w="3383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AAC7" w14:textId="2A8D23EB" w:rsidR="00077179" w:rsidRPr="00A73848" w:rsidRDefault="00FB739C" w:rsidP="00E55F88">
            <w:pPr>
              <w:tabs>
                <w:tab w:val="left" w:pos="360"/>
              </w:tabs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FB739C">
              <w:rPr>
                <w:lang w:val="bg-BG"/>
              </w:rPr>
              <w:t>P261, P280, P301+P310, P331, P403+P235, P501</w:t>
            </w:r>
          </w:p>
        </w:tc>
      </w:tr>
    </w:tbl>
    <w:p w14:paraId="395E504A" w14:textId="77777777" w:rsidR="001B4FF3" w:rsidRPr="00A73848" w:rsidRDefault="000A3A99" w:rsidP="000F734B">
      <w:pPr>
        <w:jc w:val="both"/>
        <w:rPr>
          <w:bCs/>
          <w:i/>
          <w:iCs/>
          <w:sz w:val="18"/>
          <w:szCs w:val="18"/>
          <w:lang w:val="bg-BG"/>
        </w:rPr>
      </w:pPr>
      <w:r w:rsidRPr="00A73848">
        <w:rPr>
          <w:bCs/>
          <w:i/>
          <w:iCs/>
          <w:sz w:val="18"/>
          <w:szCs w:val="18"/>
          <w:lang w:val="bg-BG"/>
        </w:rPr>
        <w:t>* Попълва се само за инсталациите и дейностите по приложение № 4 на ЗООС</w:t>
      </w:r>
    </w:p>
    <w:p w14:paraId="3FEF8D9F" w14:textId="77777777" w:rsidR="00B9024D" w:rsidRPr="00A73848" w:rsidRDefault="00B9024D" w:rsidP="000F734B">
      <w:pPr>
        <w:jc w:val="both"/>
        <w:rPr>
          <w:bCs/>
          <w:i/>
          <w:iCs/>
          <w:sz w:val="18"/>
          <w:szCs w:val="18"/>
          <w:lang w:val="bg-BG"/>
        </w:rPr>
      </w:pPr>
    </w:p>
    <w:p w14:paraId="0AA51488" w14:textId="77777777" w:rsidR="00B9024D" w:rsidRPr="00A73848" w:rsidRDefault="00B9024D" w:rsidP="00E35FF2">
      <w:pPr>
        <w:jc w:val="both"/>
        <w:rPr>
          <w:sz w:val="22"/>
          <w:szCs w:val="22"/>
          <w:lang w:val="bg-BG"/>
        </w:rPr>
      </w:pPr>
      <w:r w:rsidRPr="00A73848">
        <w:rPr>
          <w:sz w:val="22"/>
          <w:szCs w:val="22"/>
          <w:lang w:val="bg-BG"/>
        </w:rPr>
        <w:t>Забележка*: Консумацията на дезинфектанти не е свързана с единица продукт. Дезинфекция се извършва след освобождаване на някое от производствените халета и преди заселването му с животни. Максималната консумация на дезинфектанти е 5 т/год. за комплекса (1 т/год. за свине-майки, 1 т/год. за сектор подрастване и 3 т/год. за сектор угояване). Операторът предлага в КР да не се залага норма за консумация на дезинфектанти.</w:t>
      </w:r>
    </w:p>
    <w:p w14:paraId="3F855FE8" w14:textId="77777777" w:rsidR="00B9024D" w:rsidRPr="00A73848" w:rsidRDefault="00B9024D" w:rsidP="00E35FF2">
      <w:pPr>
        <w:jc w:val="both"/>
        <w:rPr>
          <w:sz w:val="22"/>
          <w:szCs w:val="22"/>
          <w:highlight w:val="yellow"/>
          <w:lang w:val="bg-BG"/>
        </w:rPr>
      </w:pPr>
      <w:r w:rsidRPr="00A73848">
        <w:rPr>
          <w:sz w:val="22"/>
          <w:szCs w:val="22"/>
          <w:lang w:val="bg-BG"/>
        </w:rPr>
        <w:t>Забележка**: Консумацията на дизелово гориво за дизеловите джетове /отоплители/ не е обвързана с единица продукт. Операторът предлага в КР да не се залага норма за консумация на дизелово гориво. Максималната консумация на дизелово гориво е 180 т/год. (120 т/год. в сектор подрастване и 60 т/год. в сектор свине-майки).</w:t>
      </w:r>
    </w:p>
    <w:p w14:paraId="47CA56C8" w14:textId="77777777" w:rsidR="00FF2BA3" w:rsidRPr="00A73848" w:rsidRDefault="00FF2BA3" w:rsidP="00FF2BA3">
      <w:pPr>
        <w:jc w:val="both"/>
        <w:rPr>
          <w:bCs/>
          <w:szCs w:val="24"/>
          <w:lang w:val="bg-BG"/>
        </w:rPr>
      </w:pPr>
    </w:p>
    <w:p w14:paraId="0B29DD68" w14:textId="46ABCC53" w:rsidR="00FF2BA3" w:rsidRPr="00A73848" w:rsidRDefault="00FF2BA3" w:rsidP="00FF2BA3">
      <w:pPr>
        <w:jc w:val="both"/>
        <w:rPr>
          <w:bCs/>
          <w:szCs w:val="24"/>
          <w:lang w:val="en-US"/>
        </w:rPr>
      </w:pPr>
      <w:r w:rsidRPr="00A73848">
        <w:rPr>
          <w:bCs/>
          <w:szCs w:val="24"/>
          <w:lang w:val="bg-BG"/>
        </w:rPr>
        <w:t>Единица капацитет е едно място/година.</w:t>
      </w:r>
    </w:p>
    <w:p w14:paraId="28200CF8" w14:textId="77777777" w:rsidR="00B9024D" w:rsidRPr="00A73848" w:rsidRDefault="00B9024D" w:rsidP="00E35FF2">
      <w:pPr>
        <w:jc w:val="both"/>
        <w:rPr>
          <w:sz w:val="22"/>
          <w:szCs w:val="22"/>
          <w:lang w:val="bg-BG"/>
        </w:rPr>
      </w:pPr>
    </w:p>
    <w:sectPr w:rsidR="00B9024D" w:rsidRPr="00A73848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17A5" w14:textId="77777777" w:rsidR="00111BB5" w:rsidRDefault="00111BB5">
      <w:r>
        <w:separator/>
      </w:r>
    </w:p>
  </w:endnote>
  <w:endnote w:type="continuationSeparator" w:id="0">
    <w:p w14:paraId="1F94B02E" w14:textId="77777777" w:rsidR="00111BB5" w:rsidRDefault="0011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079E" w14:textId="222AD447" w:rsidR="00715126" w:rsidRDefault="001D53BF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815FF">
      <w:rPr>
        <w:sz w:val="18"/>
        <w:szCs w:val="18"/>
      </w:rPr>
      <w:t>„ЗЛАТЕН ДЪБ 2023“ ООД</w:t>
    </w:r>
    <w:r w:rsidR="004C021F" w:rsidRPr="007F0538">
      <w:rPr>
        <w:rStyle w:val="PageNumber"/>
        <w:lang w:val="ru-RU"/>
      </w:rPr>
      <w:tab/>
      <w:t>20</w:t>
    </w:r>
    <w:r w:rsidR="00C40177">
      <w:rPr>
        <w:rStyle w:val="PageNumber"/>
        <w:lang w:val="ru-RU"/>
      </w:rPr>
      <w:t>2</w:t>
    </w:r>
    <w:r w:rsidR="00C74802">
      <w:rPr>
        <w:rStyle w:val="PageNumber"/>
        <w:lang w:val="en-US"/>
      </w:rPr>
      <w:t>3</w:t>
    </w:r>
    <w:r w:rsidR="004C021F" w:rsidRPr="007F0538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0E3F55">
      <w:rPr>
        <w:rStyle w:val="PageNumber"/>
        <w:sz w:val="18"/>
        <w:lang w:val="ru-RU"/>
      </w:rPr>
      <w:t>.4.3.3</w:t>
    </w:r>
    <w:r w:rsidR="00715126" w:rsidRPr="002A74C6">
      <w:rPr>
        <w:rStyle w:val="PageNumber"/>
        <w:sz w:val="18"/>
        <w:lang w:val="ru-RU"/>
      </w:rPr>
      <w:t>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621495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557C" w14:textId="77777777" w:rsidR="00111BB5" w:rsidRDefault="00111BB5">
      <w:r>
        <w:separator/>
      </w:r>
    </w:p>
  </w:footnote>
  <w:footnote w:type="continuationSeparator" w:id="0">
    <w:p w14:paraId="1E3464D1" w14:textId="77777777" w:rsidR="00111BB5" w:rsidRDefault="00111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BA63" w14:textId="77777777" w:rsidR="001D53BF" w:rsidRPr="00351A9A" w:rsidRDefault="001D53BF" w:rsidP="001D53BF">
    <w:pPr>
      <w:pStyle w:val="Header"/>
      <w:pBdr>
        <w:bottom w:val="single" w:sz="4" w:space="1" w:color="auto"/>
      </w:pBdr>
      <w:ind w:right="-1"/>
      <w:jc w:val="right"/>
      <w:rPr>
        <w:sz w:val="20"/>
        <w:lang w:val="en-US" w:eastAsia="x-none"/>
      </w:rPr>
    </w:pPr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</w:p>
  <w:p w14:paraId="29365637" w14:textId="77777777" w:rsidR="00715126" w:rsidRPr="006E0ABB" w:rsidRDefault="00715126" w:rsidP="006E0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F80"/>
    <w:multiLevelType w:val="multilevel"/>
    <w:tmpl w:val="ABBA829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7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3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9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10" w:hanging="360"/>
      </w:pPr>
      <w:rPr>
        <w:rFonts w:ascii="Wingdings" w:hAnsi="Wingdings"/>
      </w:rPr>
    </w:lvl>
  </w:abstractNum>
  <w:abstractNum w:abstractNumId="1" w15:restartNumberingAfterBreak="0">
    <w:nsid w:val="0CF30496"/>
    <w:multiLevelType w:val="hybridMultilevel"/>
    <w:tmpl w:val="48520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3B75289"/>
    <w:multiLevelType w:val="hybridMultilevel"/>
    <w:tmpl w:val="4C4ECC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5B66025"/>
    <w:multiLevelType w:val="hybridMultilevel"/>
    <w:tmpl w:val="C79C2B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61976393">
    <w:abstractNumId w:val="4"/>
  </w:num>
  <w:num w:numId="2" w16cid:durableId="829056751">
    <w:abstractNumId w:val="2"/>
  </w:num>
  <w:num w:numId="3" w16cid:durableId="1442341337">
    <w:abstractNumId w:val="6"/>
  </w:num>
  <w:num w:numId="4" w16cid:durableId="751464808">
    <w:abstractNumId w:val="0"/>
  </w:num>
  <w:num w:numId="5" w16cid:durableId="946545214">
    <w:abstractNumId w:val="3"/>
  </w:num>
  <w:num w:numId="6" w16cid:durableId="176703136">
    <w:abstractNumId w:val="5"/>
  </w:num>
  <w:num w:numId="7" w16cid:durableId="143284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34C5D"/>
    <w:rsid w:val="00047145"/>
    <w:rsid w:val="000478A5"/>
    <w:rsid w:val="00077179"/>
    <w:rsid w:val="00087CAF"/>
    <w:rsid w:val="000935A9"/>
    <w:rsid w:val="000A3A99"/>
    <w:rsid w:val="000A59D1"/>
    <w:rsid w:val="000C2F0B"/>
    <w:rsid w:val="000E3F55"/>
    <w:rsid w:val="000E5756"/>
    <w:rsid w:val="000F5207"/>
    <w:rsid w:val="000F734B"/>
    <w:rsid w:val="00110A5F"/>
    <w:rsid w:val="00111BB5"/>
    <w:rsid w:val="00150FB8"/>
    <w:rsid w:val="00164184"/>
    <w:rsid w:val="00185EB3"/>
    <w:rsid w:val="00195522"/>
    <w:rsid w:val="001A15F5"/>
    <w:rsid w:val="001B4FF3"/>
    <w:rsid w:val="001C1364"/>
    <w:rsid w:val="001C3C91"/>
    <w:rsid w:val="001D53BF"/>
    <w:rsid w:val="001E7076"/>
    <w:rsid w:val="001F2A8C"/>
    <w:rsid w:val="00206095"/>
    <w:rsid w:val="00211CBE"/>
    <w:rsid w:val="002414CD"/>
    <w:rsid w:val="002526AD"/>
    <w:rsid w:val="00294AC9"/>
    <w:rsid w:val="002A74C6"/>
    <w:rsid w:val="002B4B12"/>
    <w:rsid w:val="002B7027"/>
    <w:rsid w:val="002D5E49"/>
    <w:rsid w:val="003310EC"/>
    <w:rsid w:val="00331769"/>
    <w:rsid w:val="00372EA6"/>
    <w:rsid w:val="0038363E"/>
    <w:rsid w:val="003C25B4"/>
    <w:rsid w:val="003C3CF7"/>
    <w:rsid w:val="003E2361"/>
    <w:rsid w:val="00414088"/>
    <w:rsid w:val="0042172D"/>
    <w:rsid w:val="00443C47"/>
    <w:rsid w:val="00447239"/>
    <w:rsid w:val="00452609"/>
    <w:rsid w:val="004652BD"/>
    <w:rsid w:val="004A1EB3"/>
    <w:rsid w:val="004A235A"/>
    <w:rsid w:val="004B0798"/>
    <w:rsid w:val="004C021F"/>
    <w:rsid w:val="004C38F8"/>
    <w:rsid w:val="004D794A"/>
    <w:rsid w:val="004D7F06"/>
    <w:rsid w:val="004E5067"/>
    <w:rsid w:val="004F5E39"/>
    <w:rsid w:val="00503D74"/>
    <w:rsid w:val="00514608"/>
    <w:rsid w:val="00533735"/>
    <w:rsid w:val="00561CBA"/>
    <w:rsid w:val="005C2624"/>
    <w:rsid w:val="005E2463"/>
    <w:rsid w:val="005F1179"/>
    <w:rsid w:val="00605EEB"/>
    <w:rsid w:val="00621495"/>
    <w:rsid w:val="00626E92"/>
    <w:rsid w:val="00635C53"/>
    <w:rsid w:val="006542E5"/>
    <w:rsid w:val="006562BE"/>
    <w:rsid w:val="006631DA"/>
    <w:rsid w:val="00687695"/>
    <w:rsid w:val="00697209"/>
    <w:rsid w:val="006B28DC"/>
    <w:rsid w:val="006D3BC9"/>
    <w:rsid w:val="006E0ABB"/>
    <w:rsid w:val="006E518F"/>
    <w:rsid w:val="006F414C"/>
    <w:rsid w:val="00715126"/>
    <w:rsid w:val="0072027D"/>
    <w:rsid w:val="00727E2A"/>
    <w:rsid w:val="007542C0"/>
    <w:rsid w:val="00763BD7"/>
    <w:rsid w:val="007657EE"/>
    <w:rsid w:val="00773A36"/>
    <w:rsid w:val="00787E43"/>
    <w:rsid w:val="007A3F11"/>
    <w:rsid w:val="007F0538"/>
    <w:rsid w:val="008A5C34"/>
    <w:rsid w:val="008C2DF7"/>
    <w:rsid w:val="008D6B6F"/>
    <w:rsid w:val="008F150D"/>
    <w:rsid w:val="008F2D0A"/>
    <w:rsid w:val="0092731E"/>
    <w:rsid w:val="00930499"/>
    <w:rsid w:val="009C2AE7"/>
    <w:rsid w:val="009C3D00"/>
    <w:rsid w:val="009D1F80"/>
    <w:rsid w:val="009F642E"/>
    <w:rsid w:val="00A27BD3"/>
    <w:rsid w:val="00A622E2"/>
    <w:rsid w:val="00A73848"/>
    <w:rsid w:val="00A82630"/>
    <w:rsid w:val="00A90A86"/>
    <w:rsid w:val="00AA6DB3"/>
    <w:rsid w:val="00AB28E7"/>
    <w:rsid w:val="00AB31DF"/>
    <w:rsid w:val="00B05B55"/>
    <w:rsid w:val="00B071BF"/>
    <w:rsid w:val="00B1283D"/>
    <w:rsid w:val="00B204B0"/>
    <w:rsid w:val="00B33644"/>
    <w:rsid w:val="00B35EAF"/>
    <w:rsid w:val="00B70765"/>
    <w:rsid w:val="00B80317"/>
    <w:rsid w:val="00B9024D"/>
    <w:rsid w:val="00BB7BC1"/>
    <w:rsid w:val="00BC6021"/>
    <w:rsid w:val="00BC6338"/>
    <w:rsid w:val="00BE4BB3"/>
    <w:rsid w:val="00BE595E"/>
    <w:rsid w:val="00C2070B"/>
    <w:rsid w:val="00C3537D"/>
    <w:rsid w:val="00C40177"/>
    <w:rsid w:val="00C433F8"/>
    <w:rsid w:val="00C44DF5"/>
    <w:rsid w:val="00C45629"/>
    <w:rsid w:val="00C74802"/>
    <w:rsid w:val="00CB6671"/>
    <w:rsid w:val="00CD2EEB"/>
    <w:rsid w:val="00CF5C13"/>
    <w:rsid w:val="00D007F4"/>
    <w:rsid w:val="00D04496"/>
    <w:rsid w:val="00D10109"/>
    <w:rsid w:val="00D6703D"/>
    <w:rsid w:val="00D96C69"/>
    <w:rsid w:val="00DE548E"/>
    <w:rsid w:val="00E05A20"/>
    <w:rsid w:val="00E06E08"/>
    <w:rsid w:val="00E11087"/>
    <w:rsid w:val="00E13DF4"/>
    <w:rsid w:val="00E2039D"/>
    <w:rsid w:val="00E223A3"/>
    <w:rsid w:val="00E35FF2"/>
    <w:rsid w:val="00E55F88"/>
    <w:rsid w:val="00E74AA7"/>
    <w:rsid w:val="00E87B0E"/>
    <w:rsid w:val="00EA5C13"/>
    <w:rsid w:val="00EB37EA"/>
    <w:rsid w:val="00F15FA5"/>
    <w:rsid w:val="00F42E2A"/>
    <w:rsid w:val="00F94106"/>
    <w:rsid w:val="00FB739C"/>
    <w:rsid w:val="00FE6A39"/>
    <w:rsid w:val="00FE6FE8"/>
    <w:rsid w:val="00FF2BA3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D63745B"/>
  <w15:chartTrackingRefBased/>
  <w15:docId w15:val="{1E560A13-F8D3-4442-887C-43DC2898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07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07F4"/>
    <w:rPr>
      <w:rFonts w:ascii="Segoe UI" w:hAnsi="Segoe UI" w:cs="Segoe UI"/>
      <w:sz w:val="18"/>
      <w:szCs w:val="18"/>
      <w:lang w:val="en-GB" w:eastAsia="bg-BG"/>
    </w:rPr>
  </w:style>
  <w:style w:type="paragraph" w:styleId="ListParagraph">
    <w:name w:val="List Paragraph"/>
    <w:basedOn w:val="Normal"/>
    <w:uiPriority w:val="34"/>
    <w:qFormat/>
    <w:rsid w:val="00B12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19</cp:revision>
  <cp:lastPrinted>2015-10-07T11:37:00Z</cp:lastPrinted>
  <dcterms:created xsi:type="dcterms:W3CDTF">2022-11-23T09:29:00Z</dcterms:created>
  <dcterms:modified xsi:type="dcterms:W3CDTF">2023-08-22T10:43:00Z</dcterms:modified>
</cp:coreProperties>
</file>